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B0" w:rsidRPr="00373050" w:rsidRDefault="00A161B0" w:rsidP="00A161B0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4829175</wp:posOffset>
                </wp:positionV>
                <wp:extent cx="285750" cy="3449955"/>
                <wp:effectExtent l="1905" t="0" r="0" b="0"/>
                <wp:wrapNone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8" o:spid="_x0000_s1026" editas="canvas" style="position:absolute;margin-left:-35.1pt;margin-top:380.25pt;width:22.5pt;height:271.65pt;z-index:251662336" coordsize="2857,3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LKsBq7jAAAADA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;height:344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4928235</wp:posOffset>
            </wp:positionV>
            <wp:extent cx="85725" cy="3267075"/>
            <wp:effectExtent l="0" t="0" r="9525" b="9525"/>
            <wp:wrapNone/>
            <wp:docPr id="7" name="Picture 7" descr="new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copyright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050">
        <w:rPr>
          <w:rFonts w:ascii="Arial" w:hAnsi="Arial" w:cs="Arial"/>
          <w:sz w:val="20"/>
          <w:szCs w:val="20"/>
        </w:rPr>
        <w:t xml:space="preserve">Name </w:t>
      </w:r>
      <w:r w:rsidRPr="00373050">
        <w:rPr>
          <w:rFonts w:ascii="Arial" w:hAnsi="Arial" w:cs="Arial"/>
          <w:sz w:val="20"/>
          <w:szCs w:val="20"/>
          <w:u w:val="single"/>
        </w:rPr>
        <w:tab/>
      </w:r>
      <w:r w:rsidRPr="00373050">
        <w:rPr>
          <w:rFonts w:ascii="Arial" w:hAnsi="Arial" w:cs="Arial"/>
          <w:sz w:val="20"/>
          <w:szCs w:val="20"/>
        </w:rPr>
        <w:t xml:space="preserve">  Date </w:t>
      </w:r>
      <w:r w:rsidRPr="00373050">
        <w:rPr>
          <w:rFonts w:ascii="Arial" w:hAnsi="Arial" w:cs="Arial"/>
          <w:sz w:val="20"/>
          <w:szCs w:val="20"/>
          <w:u w:val="single"/>
        </w:rPr>
        <w:tab/>
      </w:r>
      <w:r w:rsidRPr="00373050">
        <w:rPr>
          <w:rFonts w:ascii="Arial" w:hAnsi="Arial" w:cs="Arial"/>
          <w:sz w:val="20"/>
          <w:szCs w:val="20"/>
        </w:rPr>
        <w:t xml:space="preserve">  Class </w:t>
      </w:r>
      <w:r w:rsidRPr="00373050">
        <w:rPr>
          <w:rFonts w:ascii="Arial" w:hAnsi="Arial" w:cs="Arial"/>
          <w:sz w:val="20"/>
          <w:szCs w:val="20"/>
          <w:u w:val="single"/>
        </w:rPr>
        <w:tab/>
      </w:r>
    </w:p>
    <w:p w:rsidR="00A161B0" w:rsidRPr="00373050" w:rsidRDefault="00A161B0" w:rsidP="00A161B0">
      <w:pPr>
        <w:spacing w:before="10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172200" cy="323850"/>
            <wp:effectExtent l="0" t="0" r="0" b="0"/>
            <wp:wrapNone/>
            <wp:docPr id="6" name="Picture 6" descr="content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tentpract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1B0" w:rsidRPr="00373050" w:rsidRDefault="00A161B0" w:rsidP="00A161B0">
      <w:pPr>
        <w:tabs>
          <w:tab w:val="left" w:pos="8525"/>
        </w:tabs>
        <w:autoSpaceDE w:val="0"/>
        <w:autoSpaceDN w:val="0"/>
        <w:adjustRightInd w:val="0"/>
        <w:spacing w:before="18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8255</wp:posOffset>
                </wp:positionV>
                <wp:extent cx="2251710" cy="274320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1B0" w:rsidRPr="00373050" w:rsidRDefault="00A161B0" w:rsidP="00A161B0">
                            <w:pPr>
                              <w:spacing w:before="60"/>
                              <w:ind w:left="144"/>
                            </w:pPr>
                            <w:bookmarkStart w:id="0" w:name="ContentVocabulary"/>
                            <w:r w:rsidRPr="0037305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Content Vocabulary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.65pt;width:177.3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N+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" filled="f" stroked="f">
                <v:textbox inset="0,0,0,0">
                  <w:txbxContent>
                    <w:p w:rsidR="00A161B0" w:rsidRPr="00373050" w:rsidRDefault="00A161B0" w:rsidP="00A161B0">
                      <w:pPr>
                        <w:spacing w:before="60"/>
                        <w:ind w:left="144"/>
                      </w:pPr>
                      <w:bookmarkStart w:id="1" w:name="ContentVocabulary"/>
                      <w:r w:rsidRPr="0037305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Content Vocabulary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73050">
        <w:rPr>
          <w:rFonts w:ascii="Arial" w:hAnsi="Arial" w:cs="Arial"/>
          <w:b/>
          <w:bCs/>
        </w:rPr>
        <w:tab/>
        <w:t>LESSON 2</w:t>
      </w:r>
    </w:p>
    <w:p w:rsidR="00A161B0" w:rsidRPr="00373050" w:rsidRDefault="00A161B0" w:rsidP="00A161B0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i/>
          <w:iCs/>
          <w:sz w:val="38"/>
          <w:szCs w:val="38"/>
        </w:rPr>
      </w:pPr>
      <w:r w:rsidRPr="00373050">
        <w:rPr>
          <w:rFonts w:ascii="Arial" w:hAnsi="Arial" w:cs="Arial"/>
          <w:b/>
          <w:bCs/>
          <w:i/>
          <w:iCs/>
          <w:sz w:val="38"/>
          <w:szCs w:val="38"/>
        </w:rPr>
        <w:t>Measurement and Scientific Tools</w:t>
      </w:r>
    </w:p>
    <w:p w:rsidR="00A161B0" w:rsidRPr="00373050" w:rsidRDefault="00A161B0" w:rsidP="00A161B0">
      <w:pPr>
        <w:autoSpaceDE w:val="0"/>
        <w:autoSpaceDN w:val="0"/>
        <w:adjustRightInd w:val="0"/>
        <w:spacing w:before="140"/>
        <w:rPr>
          <w:rFonts w:ascii="Arial" w:hAnsi="Arial" w:cs="Arial"/>
          <w:sz w:val="20"/>
          <w:szCs w:val="20"/>
        </w:rPr>
      </w:pPr>
      <w:r w:rsidRPr="00373050">
        <w:rPr>
          <w:b/>
          <w:bCs/>
          <w:sz w:val="19"/>
          <w:szCs w:val="19"/>
        </w:rPr>
        <w:t xml:space="preserve">Directions: </w:t>
      </w:r>
      <w:r w:rsidRPr="00373050">
        <w:rPr>
          <w:i/>
          <w:iCs/>
          <w:sz w:val="19"/>
          <w:szCs w:val="19"/>
        </w:rPr>
        <w:t>On the line before each clue, write the letter of the term that matches it correctly. Then answer the</w:t>
      </w:r>
      <w:r w:rsidRPr="00373050">
        <w:rPr>
          <w:i/>
          <w:iCs/>
          <w:sz w:val="19"/>
          <w:szCs w:val="19"/>
        </w:rPr>
        <w:br/>
        <w:t>questions that follow.</w:t>
      </w:r>
    </w:p>
    <w:p w:rsidR="00A161B0" w:rsidRPr="00373050" w:rsidRDefault="00A161B0" w:rsidP="00A161B0">
      <w:pPr>
        <w:autoSpaceDE w:val="0"/>
        <w:autoSpaceDN w:val="0"/>
        <w:adjustRightInd w:val="0"/>
        <w:spacing w:before="300"/>
        <w:rPr>
          <w:rFonts w:ascii="Arial" w:hAnsi="Arial" w:cs="Arial"/>
          <w:b/>
          <w:bCs/>
        </w:rPr>
        <w:sectPr w:rsidR="00A161B0" w:rsidRPr="00373050" w:rsidSect="000F2108"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</w:p>
    <w:p w:rsidR="00A161B0" w:rsidRPr="00373050" w:rsidRDefault="00A161B0" w:rsidP="00A161B0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</w:pPr>
      <w:r w:rsidRPr="00373050">
        <w:rPr>
          <w:rFonts w:ascii="Arial" w:hAnsi="Arial" w:cs="Arial"/>
          <w:bCs/>
          <w:u w:val="single"/>
        </w:rPr>
        <w:lastRenderedPageBreak/>
        <w:tab/>
      </w:r>
      <w:r w:rsidRPr="00373050">
        <w:rPr>
          <w:rFonts w:ascii="Arial" w:hAnsi="Arial" w:cs="Arial"/>
          <w:b/>
          <w:bCs/>
        </w:rPr>
        <w:tab/>
        <w:t>1.</w:t>
      </w:r>
      <w:r w:rsidRPr="00373050">
        <w:rPr>
          <w:rFonts w:ascii="Arial" w:hAnsi="Arial" w:cs="Arial"/>
          <w:b/>
          <w:bCs/>
        </w:rPr>
        <w:tab/>
      </w:r>
      <w:proofErr w:type="gramStart"/>
      <w:r w:rsidRPr="00373050">
        <w:t>a</w:t>
      </w:r>
      <w:proofErr w:type="gramEnd"/>
      <w:r w:rsidRPr="00373050">
        <w:t xml:space="preserve"> summary</w:t>
      </w:r>
    </w:p>
    <w:p w:rsidR="00A161B0" w:rsidRPr="00373050" w:rsidRDefault="00A161B0" w:rsidP="00A161B0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</w:pPr>
      <w:r w:rsidRPr="00373050">
        <w:rPr>
          <w:rFonts w:ascii="Arial" w:hAnsi="Arial" w:cs="Arial"/>
          <w:bCs/>
          <w:u w:val="single"/>
        </w:rPr>
        <w:tab/>
      </w:r>
      <w:r w:rsidRPr="00373050">
        <w:rPr>
          <w:rFonts w:ascii="Arial" w:hAnsi="Arial" w:cs="Arial"/>
          <w:b/>
          <w:bCs/>
        </w:rPr>
        <w:tab/>
        <w:t>2.</w:t>
      </w:r>
      <w:r w:rsidRPr="00373050">
        <w:rPr>
          <w:rFonts w:ascii="Arial" w:hAnsi="Arial" w:cs="Arial"/>
          <w:b/>
          <w:bCs/>
        </w:rPr>
        <w:tab/>
      </w:r>
      <w:r w:rsidRPr="00373050">
        <w:t>(SI)</w:t>
      </w:r>
    </w:p>
    <w:p w:rsidR="00A161B0" w:rsidRPr="00373050" w:rsidRDefault="00A161B0" w:rsidP="00A161B0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</w:pPr>
      <w:r w:rsidRPr="00373050">
        <w:rPr>
          <w:rFonts w:ascii="Arial" w:hAnsi="Arial" w:cs="Arial"/>
          <w:bCs/>
          <w:u w:val="single"/>
        </w:rPr>
        <w:tab/>
      </w:r>
      <w:r w:rsidRPr="00373050">
        <w:rPr>
          <w:rFonts w:ascii="Arial" w:hAnsi="Arial" w:cs="Arial"/>
          <w:b/>
          <w:bCs/>
        </w:rPr>
        <w:tab/>
        <w:t>3.</w:t>
      </w:r>
      <w:r w:rsidRPr="00373050">
        <w:rPr>
          <w:rFonts w:ascii="Arial" w:hAnsi="Arial" w:cs="Arial"/>
          <w:b/>
          <w:bCs/>
        </w:rPr>
        <w:tab/>
      </w:r>
      <w:proofErr w:type="gramStart"/>
      <w:r w:rsidRPr="00373050">
        <w:t>occurs</w:t>
      </w:r>
      <w:proofErr w:type="gramEnd"/>
      <w:r w:rsidRPr="00373050">
        <w:t xml:space="preserve"> when a measurement is on target</w:t>
      </w:r>
    </w:p>
    <w:p w:rsidR="00A161B0" w:rsidRPr="00373050" w:rsidRDefault="00A161B0" w:rsidP="00A161B0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</w:pPr>
      <w:r w:rsidRPr="00373050">
        <w:rPr>
          <w:rFonts w:ascii="Arial" w:hAnsi="Arial" w:cs="Arial"/>
          <w:bCs/>
          <w:u w:val="single"/>
        </w:rPr>
        <w:tab/>
      </w:r>
      <w:r w:rsidRPr="00373050">
        <w:rPr>
          <w:rFonts w:ascii="Arial" w:hAnsi="Arial" w:cs="Arial"/>
          <w:b/>
          <w:bCs/>
        </w:rPr>
        <w:tab/>
        <w:t>4.</w:t>
      </w:r>
      <w:r w:rsidRPr="00373050">
        <w:rPr>
          <w:rFonts w:ascii="Arial" w:hAnsi="Arial" w:cs="Arial"/>
          <w:b/>
          <w:bCs/>
        </w:rPr>
        <w:tab/>
      </w:r>
      <w:r w:rsidRPr="00373050">
        <w:t>0.370 has three of these.</w:t>
      </w:r>
    </w:p>
    <w:p w:rsidR="00A161B0" w:rsidRPr="00373050" w:rsidRDefault="00A161B0" w:rsidP="00A161B0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</w:pPr>
      <w:r w:rsidRPr="00373050">
        <w:rPr>
          <w:rFonts w:ascii="Arial" w:hAnsi="Arial" w:cs="Arial"/>
          <w:bCs/>
          <w:u w:val="single"/>
        </w:rPr>
        <w:tab/>
      </w:r>
      <w:r w:rsidRPr="00373050">
        <w:rPr>
          <w:rFonts w:ascii="Arial" w:hAnsi="Arial" w:cs="Arial"/>
          <w:b/>
          <w:bCs/>
        </w:rPr>
        <w:tab/>
        <w:t>5.</w:t>
      </w:r>
      <w:r w:rsidRPr="00373050">
        <w:rPr>
          <w:rFonts w:ascii="Arial" w:hAnsi="Arial" w:cs="Arial"/>
          <w:b/>
          <w:bCs/>
        </w:rPr>
        <w:tab/>
      </w:r>
      <w:proofErr w:type="gramStart"/>
      <w:r w:rsidRPr="00373050">
        <w:t>an</w:t>
      </w:r>
      <w:proofErr w:type="gramEnd"/>
      <w:r w:rsidRPr="00373050">
        <w:t xml:space="preserve"> interpretation</w:t>
      </w:r>
    </w:p>
    <w:p w:rsidR="00A161B0" w:rsidRPr="00373050" w:rsidRDefault="00A161B0" w:rsidP="00A161B0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  <w:rPr>
          <w:i/>
          <w:iCs/>
        </w:rPr>
      </w:pPr>
      <w:r w:rsidRPr="00373050">
        <w:rPr>
          <w:rFonts w:ascii="Arial" w:hAnsi="Arial" w:cs="Arial"/>
          <w:bCs/>
          <w:u w:val="single"/>
        </w:rPr>
        <w:tab/>
      </w:r>
      <w:r w:rsidRPr="00373050">
        <w:rPr>
          <w:rFonts w:ascii="Arial" w:hAnsi="Arial" w:cs="Arial"/>
          <w:b/>
          <w:bCs/>
        </w:rPr>
        <w:tab/>
        <w:t>6.</w:t>
      </w:r>
      <w:r w:rsidRPr="00373050">
        <w:rPr>
          <w:rFonts w:ascii="Arial" w:hAnsi="Arial" w:cs="Arial"/>
          <w:b/>
          <w:bCs/>
        </w:rPr>
        <w:tab/>
      </w:r>
      <w:proofErr w:type="gramStart"/>
      <w:r w:rsidRPr="00373050">
        <w:t>identified</w:t>
      </w:r>
      <w:proofErr w:type="gramEnd"/>
      <w:r w:rsidRPr="00373050">
        <w:t xml:space="preserve"> by </w:t>
      </w:r>
      <w:r w:rsidRPr="00373050">
        <w:rPr>
          <w:i/>
          <w:iCs/>
        </w:rPr>
        <w:t>5</w:t>
      </w:r>
      <w:r w:rsidRPr="00373050">
        <w:t xml:space="preserve">, but not </w:t>
      </w:r>
      <w:r w:rsidRPr="00373050">
        <w:rPr>
          <w:i/>
          <w:iCs/>
        </w:rPr>
        <w:t>five</w:t>
      </w:r>
    </w:p>
    <w:p w:rsidR="00A161B0" w:rsidRPr="00373050" w:rsidRDefault="00A161B0" w:rsidP="00A161B0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  <w:ind w:left="1296" w:hanging="1296"/>
      </w:pPr>
      <w:r w:rsidRPr="00373050">
        <w:rPr>
          <w:rFonts w:ascii="Arial" w:hAnsi="Arial" w:cs="Arial"/>
          <w:bCs/>
          <w:u w:val="single"/>
        </w:rPr>
        <w:tab/>
      </w:r>
      <w:r w:rsidRPr="00373050">
        <w:rPr>
          <w:rFonts w:ascii="Arial" w:hAnsi="Arial" w:cs="Arial"/>
          <w:b/>
          <w:bCs/>
        </w:rPr>
        <w:tab/>
        <w:t>7.</w:t>
      </w:r>
      <w:r w:rsidRPr="00373050">
        <w:rPr>
          <w:rFonts w:ascii="Arial" w:hAnsi="Arial" w:cs="Arial"/>
          <w:b/>
          <w:bCs/>
        </w:rPr>
        <w:tab/>
      </w:r>
      <w:proofErr w:type="gramStart"/>
      <w:r w:rsidRPr="00373050">
        <w:t>how</w:t>
      </w:r>
      <w:proofErr w:type="gramEnd"/>
      <w:r w:rsidRPr="00373050">
        <w:t xml:space="preserve"> similar or close measurements are to</w:t>
      </w:r>
      <w:r w:rsidRPr="00373050">
        <w:br/>
        <w:t>each other</w:t>
      </w:r>
    </w:p>
    <w:p w:rsidR="00A161B0" w:rsidRPr="00373050" w:rsidRDefault="00A161B0" w:rsidP="00A161B0">
      <w:pPr>
        <w:tabs>
          <w:tab w:val="left" w:pos="360"/>
        </w:tabs>
        <w:autoSpaceDE w:val="0"/>
        <w:autoSpaceDN w:val="0"/>
        <w:adjustRightInd w:val="0"/>
        <w:spacing w:before="200"/>
      </w:pPr>
      <w:r w:rsidRPr="00373050">
        <w:br w:type="column"/>
      </w:r>
      <w:r w:rsidRPr="00373050">
        <w:rPr>
          <w:rFonts w:ascii="Arial" w:hAnsi="Arial" w:cs="Arial"/>
          <w:b/>
          <w:bCs/>
        </w:rPr>
        <w:lastRenderedPageBreak/>
        <w:t>A.</w:t>
      </w:r>
      <w:r w:rsidRPr="00373050">
        <w:rPr>
          <w:rFonts w:ascii="Arial" w:hAnsi="Arial" w:cs="Arial"/>
          <w:b/>
          <w:bCs/>
        </w:rPr>
        <w:tab/>
      </w:r>
      <w:r w:rsidRPr="00373050">
        <w:t>explanation</w:t>
      </w:r>
    </w:p>
    <w:p w:rsidR="00A161B0" w:rsidRPr="00373050" w:rsidRDefault="00A161B0" w:rsidP="00A161B0">
      <w:pPr>
        <w:tabs>
          <w:tab w:val="left" w:pos="360"/>
        </w:tabs>
        <w:autoSpaceDE w:val="0"/>
        <w:autoSpaceDN w:val="0"/>
        <w:adjustRightInd w:val="0"/>
        <w:spacing w:before="200"/>
      </w:pPr>
      <w:r w:rsidRPr="00373050">
        <w:rPr>
          <w:rFonts w:ascii="Arial" w:hAnsi="Arial" w:cs="Arial"/>
          <w:b/>
          <w:bCs/>
        </w:rPr>
        <w:t>B.</w:t>
      </w:r>
      <w:r w:rsidRPr="00373050">
        <w:rPr>
          <w:rFonts w:ascii="Arial" w:hAnsi="Arial" w:cs="Arial"/>
          <w:b/>
          <w:bCs/>
        </w:rPr>
        <w:tab/>
      </w:r>
      <w:r w:rsidRPr="00373050">
        <w:t>digital</w:t>
      </w:r>
    </w:p>
    <w:p w:rsidR="00A161B0" w:rsidRPr="00373050" w:rsidRDefault="00A161B0" w:rsidP="00A161B0">
      <w:pPr>
        <w:tabs>
          <w:tab w:val="left" w:pos="360"/>
        </w:tabs>
        <w:autoSpaceDE w:val="0"/>
        <w:autoSpaceDN w:val="0"/>
        <w:adjustRightInd w:val="0"/>
        <w:spacing w:before="200"/>
      </w:pPr>
      <w:r w:rsidRPr="00373050">
        <w:rPr>
          <w:rFonts w:ascii="Arial" w:hAnsi="Arial" w:cs="Arial"/>
          <w:b/>
          <w:bCs/>
        </w:rPr>
        <w:t>C.</w:t>
      </w:r>
      <w:r w:rsidRPr="00373050">
        <w:rPr>
          <w:rFonts w:ascii="Arial" w:hAnsi="Arial" w:cs="Arial"/>
          <w:b/>
          <w:bCs/>
        </w:rPr>
        <w:tab/>
      </w:r>
      <w:r w:rsidRPr="00373050">
        <w:t>significant digits</w:t>
      </w:r>
    </w:p>
    <w:p w:rsidR="00A161B0" w:rsidRPr="00373050" w:rsidRDefault="00A161B0" w:rsidP="00A161B0">
      <w:pPr>
        <w:tabs>
          <w:tab w:val="left" w:pos="360"/>
        </w:tabs>
        <w:autoSpaceDE w:val="0"/>
        <w:autoSpaceDN w:val="0"/>
        <w:adjustRightInd w:val="0"/>
        <w:spacing w:before="200"/>
        <w:ind w:left="360" w:hanging="360"/>
      </w:pPr>
      <w:r w:rsidRPr="00373050">
        <w:rPr>
          <w:rFonts w:ascii="Arial" w:hAnsi="Arial" w:cs="Arial"/>
          <w:b/>
          <w:bCs/>
        </w:rPr>
        <w:t>D.</w:t>
      </w:r>
      <w:r w:rsidRPr="00373050">
        <w:rPr>
          <w:rFonts w:ascii="Arial" w:hAnsi="Arial" w:cs="Arial"/>
          <w:b/>
          <w:bCs/>
        </w:rPr>
        <w:tab/>
      </w:r>
      <w:r w:rsidRPr="00373050">
        <w:t>International System</w:t>
      </w:r>
      <w:r w:rsidRPr="00373050">
        <w:br/>
        <w:t>of Units</w:t>
      </w:r>
    </w:p>
    <w:p w:rsidR="00A161B0" w:rsidRPr="00373050" w:rsidRDefault="00A161B0" w:rsidP="00A161B0">
      <w:pPr>
        <w:tabs>
          <w:tab w:val="left" w:pos="360"/>
        </w:tabs>
        <w:autoSpaceDE w:val="0"/>
        <w:autoSpaceDN w:val="0"/>
        <w:adjustRightInd w:val="0"/>
        <w:spacing w:before="200"/>
      </w:pPr>
      <w:r w:rsidRPr="00373050">
        <w:rPr>
          <w:rFonts w:ascii="Arial" w:hAnsi="Arial" w:cs="Arial"/>
          <w:b/>
          <w:bCs/>
        </w:rPr>
        <w:t>E.</w:t>
      </w:r>
      <w:r w:rsidRPr="00373050">
        <w:rPr>
          <w:rFonts w:ascii="Arial" w:hAnsi="Arial" w:cs="Arial"/>
          <w:b/>
          <w:bCs/>
        </w:rPr>
        <w:tab/>
      </w:r>
      <w:r w:rsidRPr="00373050">
        <w:t>precision</w:t>
      </w:r>
    </w:p>
    <w:p w:rsidR="00A161B0" w:rsidRPr="00373050" w:rsidRDefault="00A161B0" w:rsidP="00A161B0">
      <w:pPr>
        <w:tabs>
          <w:tab w:val="left" w:pos="360"/>
        </w:tabs>
        <w:autoSpaceDE w:val="0"/>
        <w:autoSpaceDN w:val="0"/>
        <w:adjustRightInd w:val="0"/>
        <w:spacing w:before="200"/>
      </w:pPr>
      <w:r w:rsidRPr="00373050">
        <w:rPr>
          <w:rFonts w:ascii="Arial" w:hAnsi="Arial" w:cs="Arial"/>
          <w:b/>
          <w:bCs/>
        </w:rPr>
        <w:t>F.</w:t>
      </w:r>
      <w:r w:rsidRPr="00373050">
        <w:rPr>
          <w:rFonts w:ascii="Arial" w:hAnsi="Arial" w:cs="Arial"/>
          <w:b/>
          <w:bCs/>
        </w:rPr>
        <w:tab/>
      </w:r>
      <w:r w:rsidRPr="00373050">
        <w:t>accuracy</w:t>
      </w:r>
    </w:p>
    <w:p w:rsidR="00A161B0" w:rsidRPr="00373050" w:rsidRDefault="00A161B0" w:rsidP="00A161B0">
      <w:pPr>
        <w:tabs>
          <w:tab w:val="left" w:pos="360"/>
        </w:tabs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373050">
        <w:rPr>
          <w:rFonts w:ascii="Arial" w:hAnsi="Arial" w:cs="Arial"/>
          <w:b/>
          <w:bCs/>
        </w:rPr>
        <w:t>G.</w:t>
      </w:r>
      <w:r w:rsidRPr="00373050">
        <w:rPr>
          <w:rFonts w:ascii="Arial" w:hAnsi="Arial" w:cs="Arial"/>
          <w:b/>
          <w:bCs/>
        </w:rPr>
        <w:tab/>
      </w:r>
      <w:r w:rsidRPr="00373050">
        <w:t>description</w:t>
      </w:r>
    </w:p>
    <w:p w:rsidR="00A161B0" w:rsidRPr="00373050" w:rsidRDefault="00A161B0" w:rsidP="00A161B0">
      <w:pPr>
        <w:autoSpaceDE w:val="0"/>
        <w:autoSpaceDN w:val="0"/>
        <w:adjustRightInd w:val="0"/>
        <w:sectPr w:rsidR="00A161B0" w:rsidRPr="00373050" w:rsidSect="000F2108">
          <w:type w:val="continuous"/>
          <w:pgSz w:w="12240" w:h="15840"/>
          <w:pgMar w:top="504" w:right="1080" w:bottom="792" w:left="1440" w:header="720" w:footer="720" w:gutter="0"/>
          <w:cols w:num="2" w:space="720" w:equalWidth="0">
            <w:col w:w="5112" w:space="720"/>
            <w:col w:w="3888"/>
          </w:cols>
          <w:docGrid w:linePitch="360"/>
        </w:sectPr>
      </w:pPr>
    </w:p>
    <w:p w:rsidR="00A161B0" w:rsidRPr="00373050" w:rsidRDefault="00A161B0" w:rsidP="00A161B0">
      <w:pPr>
        <w:tabs>
          <w:tab w:val="left" w:pos="432"/>
        </w:tabs>
        <w:autoSpaceDE w:val="0"/>
        <w:autoSpaceDN w:val="0"/>
        <w:adjustRightInd w:val="0"/>
        <w:spacing w:before="200"/>
        <w:ind w:left="432" w:hanging="288"/>
      </w:pPr>
      <w:r w:rsidRPr="00373050">
        <w:rPr>
          <w:rFonts w:ascii="Arial" w:hAnsi="Arial" w:cs="Arial"/>
          <w:b/>
          <w:bCs/>
        </w:rPr>
        <w:lastRenderedPageBreak/>
        <w:t>8.</w:t>
      </w:r>
      <w:r w:rsidRPr="00373050">
        <w:rPr>
          <w:rFonts w:ascii="Arial" w:hAnsi="Arial" w:cs="Arial"/>
          <w:b/>
          <w:bCs/>
        </w:rPr>
        <w:tab/>
      </w:r>
      <w:r w:rsidRPr="00373050">
        <w:t>Which unit of the International System of Units is used to measure mass?</w:t>
      </w:r>
    </w:p>
    <w:p w:rsidR="00A161B0" w:rsidRPr="00373050" w:rsidRDefault="00A161B0" w:rsidP="00A161B0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u w:val="single"/>
        </w:rPr>
      </w:pPr>
      <w:r w:rsidRPr="00373050">
        <w:rPr>
          <w:u w:val="single"/>
        </w:rPr>
        <w:tab/>
      </w:r>
    </w:p>
    <w:p w:rsidR="00A161B0" w:rsidRPr="00373050" w:rsidRDefault="00A161B0" w:rsidP="00A161B0">
      <w:pPr>
        <w:tabs>
          <w:tab w:val="left" w:pos="432"/>
        </w:tabs>
        <w:autoSpaceDE w:val="0"/>
        <w:autoSpaceDN w:val="0"/>
        <w:adjustRightInd w:val="0"/>
        <w:spacing w:before="200"/>
        <w:ind w:left="144"/>
      </w:pPr>
      <w:r w:rsidRPr="00373050">
        <w:rPr>
          <w:rFonts w:ascii="Arial" w:hAnsi="Arial" w:cs="Arial"/>
          <w:b/>
          <w:bCs/>
        </w:rPr>
        <w:t>9.</w:t>
      </w:r>
      <w:r w:rsidRPr="00373050">
        <w:rPr>
          <w:rFonts w:ascii="Arial" w:hAnsi="Arial" w:cs="Arial"/>
          <w:b/>
          <w:bCs/>
        </w:rPr>
        <w:tab/>
      </w:r>
      <w:r w:rsidRPr="00373050">
        <w:t>Can a set of measurements be precise but not accurate? Explain.</w:t>
      </w:r>
    </w:p>
    <w:p w:rsidR="00A161B0" w:rsidRPr="00373050" w:rsidRDefault="00A161B0" w:rsidP="00A161B0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u w:val="single"/>
        </w:rPr>
      </w:pPr>
      <w:r w:rsidRPr="00373050">
        <w:rPr>
          <w:u w:val="single"/>
        </w:rPr>
        <w:tab/>
      </w:r>
    </w:p>
    <w:p w:rsidR="00A161B0" w:rsidRPr="00373050" w:rsidRDefault="00A161B0" w:rsidP="00A161B0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u w:val="single"/>
        </w:rPr>
      </w:pPr>
      <w:r w:rsidRPr="00373050">
        <w:rPr>
          <w:u w:val="single"/>
        </w:rPr>
        <w:tab/>
      </w:r>
    </w:p>
    <w:p w:rsidR="00A161B0" w:rsidRPr="00373050" w:rsidRDefault="00A161B0" w:rsidP="00A161B0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u w:val="single"/>
        </w:rPr>
      </w:pPr>
      <w:r w:rsidRPr="00373050">
        <w:rPr>
          <w:u w:val="single"/>
        </w:rPr>
        <w:tab/>
      </w:r>
    </w:p>
    <w:p w:rsidR="00A161B0" w:rsidRPr="00373050" w:rsidRDefault="00A161B0" w:rsidP="00A161B0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u w:val="single"/>
        </w:rPr>
      </w:pPr>
      <w:r w:rsidRPr="00373050">
        <w:rPr>
          <w:u w:val="single"/>
        </w:rPr>
        <w:tab/>
      </w:r>
    </w:p>
    <w:p w:rsidR="00A161B0" w:rsidRPr="00373050" w:rsidRDefault="00A161B0" w:rsidP="00A161B0">
      <w:pPr>
        <w:tabs>
          <w:tab w:val="left" w:pos="432"/>
        </w:tabs>
        <w:autoSpaceDE w:val="0"/>
        <w:autoSpaceDN w:val="0"/>
        <w:adjustRightInd w:val="0"/>
        <w:spacing w:before="200"/>
        <w:ind w:left="14"/>
      </w:pPr>
      <w:r w:rsidRPr="00373050">
        <w:rPr>
          <w:rFonts w:ascii="Arial" w:hAnsi="Arial" w:cs="Arial"/>
          <w:b/>
          <w:bCs/>
        </w:rPr>
        <w:t>10.</w:t>
      </w:r>
      <w:r w:rsidRPr="00373050">
        <w:rPr>
          <w:rFonts w:ascii="Arial" w:hAnsi="Arial" w:cs="Arial"/>
          <w:b/>
          <w:bCs/>
        </w:rPr>
        <w:tab/>
      </w:r>
      <w:r w:rsidRPr="00373050">
        <w:t xml:space="preserve">How is the scientific use of the term </w:t>
      </w:r>
      <w:r w:rsidRPr="00373050">
        <w:rPr>
          <w:i/>
          <w:iCs/>
        </w:rPr>
        <w:t xml:space="preserve">digital </w:t>
      </w:r>
      <w:r w:rsidRPr="00373050">
        <w:t>different from the common use?</w:t>
      </w:r>
    </w:p>
    <w:p w:rsidR="00A161B0" w:rsidRPr="00373050" w:rsidRDefault="00A161B0" w:rsidP="00A161B0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u w:val="single"/>
        </w:rPr>
      </w:pPr>
      <w:r w:rsidRPr="00373050">
        <w:rPr>
          <w:u w:val="single"/>
        </w:rPr>
        <w:tab/>
      </w:r>
    </w:p>
    <w:p w:rsidR="00A161B0" w:rsidRPr="00373050" w:rsidRDefault="00A161B0" w:rsidP="00A161B0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u w:val="single"/>
        </w:rPr>
      </w:pPr>
      <w:r w:rsidRPr="00373050">
        <w:rPr>
          <w:u w:val="single"/>
        </w:rPr>
        <w:tab/>
      </w:r>
    </w:p>
    <w:p w:rsidR="00A161B0" w:rsidRPr="00A161B0" w:rsidRDefault="00A161B0" w:rsidP="00A161B0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u w:val="single"/>
        </w:rPr>
        <w:sectPr w:rsidR="00A161B0" w:rsidRPr="00A161B0" w:rsidSect="000F2108">
          <w:type w:val="continuous"/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  <w:r>
        <w:rPr>
          <w:u w:val="single"/>
        </w:rPr>
        <w:tab/>
      </w:r>
      <w:bookmarkStart w:id="2" w:name="_GoBack"/>
      <w:bookmarkEnd w:id="2"/>
    </w:p>
    <w:p w:rsidR="00B01958" w:rsidRDefault="00B01958"/>
    <w:sectPr w:rsidR="00B0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zNTS1tDQyMLWwNDRQ0lEKTi0uzszPAykwrAUAHo1kIiwAAAA="/>
  </w:docVars>
  <w:rsids>
    <w:rsidRoot w:val="00A161B0"/>
    <w:rsid w:val="00A161B0"/>
    <w:rsid w:val="00B0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TMSA</dc:creator>
  <cp:lastModifiedBy>TMSA</cp:lastModifiedBy>
  <cp:revision>1</cp:revision>
  <dcterms:created xsi:type="dcterms:W3CDTF">2017-08-31T11:13:00Z</dcterms:created>
  <dcterms:modified xsi:type="dcterms:W3CDTF">2017-08-31T11:14:00Z</dcterms:modified>
</cp:coreProperties>
</file>